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A1C" w:rsidRDefault="009C1A1C" w:rsidP="009C1A1C">
      <w:pPr>
        <w:jc w:val="center"/>
        <w:rPr>
          <w:u w:val="single"/>
          <w:lang w:val="en-US"/>
        </w:rPr>
      </w:pPr>
      <w:bookmarkStart w:id="0" w:name="_GoBack"/>
      <w:bookmarkEnd w:id="0"/>
      <w:r>
        <w:rPr>
          <w:noProof/>
          <w:lang w:val="hu-HU" w:eastAsia="hu-HU"/>
        </w:rPr>
        <w:drawing>
          <wp:inline distT="0" distB="0" distL="0" distR="0">
            <wp:extent cx="1095375" cy="914400"/>
            <wp:effectExtent l="19050" t="0" r="9525" b="0"/>
            <wp:docPr id="10" name="obrázek 7" descr="GW 300x300.jpg"/>
            <wp:cNvGraphicFramePr/>
            <a:graphic xmlns:a="http://schemas.openxmlformats.org/drawingml/2006/main">
              <a:graphicData uri="http://schemas.openxmlformats.org/drawingml/2006/picture">
                <pic:pic xmlns:pic="http://schemas.openxmlformats.org/drawingml/2006/picture">
                  <pic:nvPicPr>
                    <pic:cNvPr id="10" name="obrázek 7" descr="GW 300x300.jpg"/>
                    <pic:cNvPicPr/>
                  </pic:nvPicPr>
                  <pic:blipFill>
                    <a:blip r:embed="rId7" cstate="print"/>
                    <a:stretch>
                      <a:fillRect/>
                    </a:stretch>
                  </pic:blipFill>
                  <pic:spPr>
                    <a:xfrm>
                      <a:off x="0" y="0"/>
                      <a:ext cx="1095375" cy="914400"/>
                    </a:xfrm>
                    <a:prstGeom prst="rect">
                      <a:avLst/>
                    </a:prstGeom>
                  </pic:spPr>
                </pic:pic>
              </a:graphicData>
            </a:graphic>
          </wp:inline>
        </w:drawing>
      </w:r>
    </w:p>
    <w:p w:rsidR="00171510" w:rsidRDefault="00171510" w:rsidP="00D15F48">
      <w:pPr>
        <w:jc w:val="center"/>
        <w:rPr>
          <w:b/>
          <w:u w:val="single"/>
          <w:lang w:val="en-US"/>
        </w:rPr>
      </w:pPr>
    </w:p>
    <w:p w:rsidR="00D15F48" w:rsidRPr="00D15F48" w:rsidRDefault="00D1713B" w:rsidP="00D15F48">
      <w:pPr>
        <w:jc w:val="center"/>
        <w:rPr>
          <w:b/>
          <w:u w:val="single"/>
          <w:lang w:val="en-US"/>
        </w:rPr>
      </w:pPr>
      <w:r>
        <w:rPr>
          <w:b/>
          <w:u w:val="single"/>
          <w:lang w:val="en-US"/>
        </w:rPr>
        <w:t xml:space="preserve">GW </w:t>
      </w:r>
      <w:r w:rsidR="00D15F48" w:rsidRPr="00D15F48">
        <w:rPr>
          <w:b/>
          <w:u w:val="single"/>
          <w:lang w:val="en-US"/>
        </w:rPr>
        <w:t>Newsletter- September 2017</w:t>
      </w:r>
    </w:p>
    <w:p w:rsidR="00171510" w:rsidRPr="00540BED" w:rsidRDefault="00171510" w:rsidP="00171510">
      <w:pPr>
        <w:jc w:val="both"/>
        <w:rPr>
          <w:lang w:val="hu-HU"/>
        </w:rPr>
      </w:pPr>
      <w:r w:rsidRPr="00171510">
        <w:rPr>
          <w:lang w:val="hu-HU"/>
        </w:rPr>
        <w:t xml:space="preserve">Az elmúlt néhány hónapban számos, folyamatban lévő projekt tevékenység zajlott a </w:t>
      </w:r>
      <w:proofErr w:type="spellStart"/>
      <w:r w:rsidRPr="00171510">
        <w:rPr>
          <w:lang w:val="hu-HU"/>
        </w:rPr>
        <w:t>Green</w:t>
      </w:r>
      <w:proofErr w:type="spellEnd"/>
      <w:r w:rsidRPr="00171510">
        <w:rPr>
          <w:lang w:val="hu-HU"/>
        </w:rPr>
        <w:t xml:space="preserve"> </w:t>
      </w:r>
      <w:proofErr w:type="spellStart"/>
      <w:r w:rsidRPr="00171510">
        <w:rPr>
          <w:lang w:val="hu-HU"/>
        </w:rPr>
        <w:t>Wheels</w:t>
      </w:r>
      <w:proofErr w:type="spellEnd"/>
      <w:r w:rsidRPr="00171510">
        <w:rPr>
          <w:lang w:val="hu-HU"/>
        </w:rPr>
        <w:t xml:space="preserve"> projektben. Először is, májusban elkészült az első </w:t>
      </w:r>
      <w:r w:rsidRPr="00540BED">
        <w:rPr>
          <w:lang w:val="hu-HU"/>
        </w:rPr>
        <w:t xml:space="preserve">projektjelentés, amely a </w:t>
      </w:r>
      <w:proofErr w:type="spellStart"/>
      <w:r w:rsidRPr="00540BED">
        <w:rPr>
          <w:lang w:val="hu-HU"/>
        </w:rPr>
        <w:t>Green</w:t>
      </w:r>
      <w:proofErr w:type="spellEnd"/>
      <w:r w:rsidRPr="00540BED">
        <w:rPr>
          <w:lang w:val="hu-HU"/>
        </w:rPr>
        <w:t xml:space="preserve"> </w:t>
      </w:r>
      <w:proofErr w:type="spellStart"/>
      <w:r w:rsidRPr="00540BED">
        <w:rPr>
          <w:lang w:val="hu-HU"/>
        </w:rPr>
        <w:t>Wheels</w:t>
      </w:r>
      <w:proofErr w:type="spellEnd"/>
      <w:r w:rsidRPr="00540BED">
        <w:rPr>
          <w:lang w:val="hu-HU"/>
        </w:rPr>
        <w:t xml:space="preserve"> képzés-</w:t>
      </w:r>
      <w:r w:rsidRPr="00171510">
        <w:rPr>
          <w:lang w:val="hu-HU"/>
        </w:rPr>
        <w:t>fejlesztés</w:t>
      </w:r>
      <w:r w:rsidRPr="00540BED">
        <w:rPr>
          <w:lang w:val="hu-HU"/>
        </w:rPr>
        <w:t>i projekt</w:t>
      </w:r>
      <w:r w:rsidRPr="00171510">
        <w:rPr>
          <w:lang w:val="hu-HU"/>
        </w:rPr>
        <w:t xml:space="preserve"> első féléves ciklusát fedte le. A projektet nem csak belső, hanem kü</w:t>
      </w:r>
      <w:r w:rsidR="00BC2C1C" w:rsidRPr="00540BED">
        <w:rPr>
          <w:lang w:val="hu-HU"/>
        </w:rPr>
        <w:t>lső szakértők is értékelték</w:t>
      </w:r>
      <w:r w:rsidRPr="00171510">
        <w:rPr>
          <w:lang w:val="hu-HU"/>
        </w:rPr>
        <w:t>. Minden jelentést, ideértve a</w:t>
      </w:r>
      <w:r w:rsidR="00BC2C1C" w:rsidRPr="00540BED">
        <w:rPr>
          <w:lang w:val="hu-HU"/>
        </w:rPr>
        <w:t xml:space="preserve"> projektjelentést, a </w:t>
      </w:r>
      <w:proofErr w:type="spellStart"/>
      <w:r w:rsidR="00BC2C1C" w:rsidRPr="00540BED">
        <w:rPr>
          <w:lang w:val="hu-HU"/>
        </w:rPr>
        <w:t>disszeminációs</w:t>
      </w:r>
      <w:proofErr w:type="spellEnd"/>
      <w:r w:rsidRPr="00171510">
        <w:rPr>
          <w:lang w:val="hu-HU"/>
        </w:rPr>
        <w:t xml:space="preserve"> jelentése</w:t>
      </w:r>
      <w:r w:rsidR="00540BED">
        <w:rPr>
          <w:lang w:val="hu-HU"/>
        </w:rPr>
        <w:t>ket, az belső értékelési dokumentumokat és a minőségbiztosítási</w:t>
      </w:r>
      <w:r w:rsidRPr="00171510">
        <w:rPr>
          <w:lang w:val="hu-HU"/>
        </w:rPr>
        <w:t xml:space="preserve"> jelentést, valamint a független értékelő j</w:t>
      </w:r>
      <w:r w:rsidR="00BC2C1C" w:rsidRPr="00540BED">
        <w:rPr>
          <w:lang w:val="hu-HU"/>
        </w:rPr>
        <w:t>elentést, rendszeresen megküldjük</w:t>
      </w:r>
      <w:r w:rsidRPr="00171510">
        <w:rPr>
          <w:lang w:val="hu-HU"/>
        </w:rPr>
        <w:t xml:space="preserve"> az Európai Bizotts</w:t>
      </w:r>
      <w:r w:rsidR="00540BED">
        <w:rPr>
          <w:lang w:val="hu-HU"/>
        </w:rPr>
        <w:t>ágnak értékelésre</w:t>
      </w:r>
      <w:r w:rsidRPr="00171510">
        <w:rPr>
          <w:lang w:val="hu-HU"/>
        </w:rPr>
        <w:t>.</w:t>
      </w:r>
    </w:p>
    <w:p w:rsidR="00BC2C1C" w:rsidRPr="00BC2C1C" w:rsidRDefault="00BC2C1C" w:rsidP="00BC2C1C">
      <w:pPr>
        <w:jc w:val="both"/>
        <w:rPr>
          <w:lang w:val="hu-HU"/>
        </w:rPr>
      </w:pPr>
      <w:r w:rsidRPr="00BC2C1C">
        <w:rPr>
          <w:lang w:val="hu-HU"/>
        </w:rPr>
        <w:t xml:space="preserve">Júniusban egy második projekttalálkozót szerveztünk </w:t>
      </w:r>
      <w:proofErr w:type="spellStart"/>
      <w:r w:rsidRPr="00BC2C1C">
        <w:rPr>
          <w:lang w:val="hu-HU"/>
        </w:rPr>
        <w:t>Hertfordban</w:t>
      </w:r>
      <w:proofErr w:type="spellEnd"/>
      <w:r w:rsidR="00540BED">
        <w:rPr>
          <w:lang w:val="hu-HU"/>
        </w:rPr>
        <w:t>,</w:t>
      </w:r>
      <w:r w:rsidRPr="00BC2C1C">
        <w:rPr>
          <w:lang w:val="hu-HU"/>
        </w:rPr>
        <w:t xml:space="preserve"> az Egyesült Királyságban. M</w:t>
      </w:r>
      <w:r w:rsidRPr="00540BED">
        <w:rPr>
          <w:lang w:val="hu-HU"/>
        </w:rPr>
        <w:t>ind a 14 projektpartner képvisel</w:t>
      </w:r>
      <w:r w:rsidRPr="00BC2C1C">
        <w:rPr>
          <w:lang w:val="hu-HU"/>
        </w:rPr>
        <w:t xml:space="preserve">ője csatlakozott a találkozóhoz, hogy megvitassák </w:t>
      </w:r>
      <w:r w:rsidRPr="00540BED">
        <w:rPr>
          <w:lang w:val="hu-HU"/>
        </w:rPr>
        <w:t xml:space="preserve">az eddigi projektfejlesztést, </w:t>
      </w:r>
      <w:r w:rsidRPr="00BC2C1C">
        <w:rPr>
          <w:lang w:val="hu-HU"/>
        </w:rPr>
        <w:t>a következő időszak céljait és tev</w:t>
      </w:r>
      <w:r w:rsidRPr="00540BED">
        <w:rPr>
          <w:lang w:val="hu-HU"/>
        </w:rPr>
        <w:t>ékenységeit</w:t>
      </w:r>
      <w:r w:rsidRPr="00BC2C1C">
        <w:rPr>
          <w:lang w:val="hu-HU"/>
        </w:rPr>
        <w:t>. A</w:t>
      </w:r>
      <w:r w:rsidR="00540BED">
        <w:rPr>
          <w:lang w:val="hu-HU"/>
        </w:rPr>
        <w:t xml:space="preserve"> találkozón bemutatták az innovatív</w:t>
      </w:r>
      <w:r w:rsidRPr="00BC2C1C">
        <w:rPr>
          <w:lang w:val="hu-HU"/>
        </w:rPr>
        <w:t xml:space="preserve"> oktatási és tanulási anyagok kísérleti csomagját, és minden partner megosztotta a visszajelzés</w:t>
      </w:r>
      <w:r w:rsidR="009A3E1B" w:rsidRPr="00540BED">
        <w:rPr>
          <w:lang w:val="hu-HU"/>
        </w:rPr>
        <w:t>eit és javaslatait</w:t>
      </w:r>
      <w:r w:rsidRPr="00BC2C1C">
        <w:rPr>
          <w:lang w:val="hu-HU"/>
        </w:rPr>
        <w:t xml:space="preserve"> a tovább</w:t>
      </w:r>
      <w:r w:rsidR="009A3E1B" w:rsidRPr="00540BED">
        <w:rPr>
          <w:lang w:val="hu-HU"/>
        </w:rPr>
        <w:t xml:space="preserve">i </w:t>
      </w:r>
      <w:r w:rsidRPr="00BC2C1C">
        <w:rPr>
          <w:lang w:val="hu-HU"/>
        </w:rPr>
        <w:t>fejlesztésre</w:t>
      </w:r>
      <w:r w:rsidR="009A3E1B" w:rsidRPr="00540BED">
        <w:rPr>
          <w:lang w:val="hu-HU"/>
        </w:rPr>
        <w:t xml:space="preserve"> vonatkozóan</w:t>
      </w:r>
      <w:r w:rsidRPr="00BC2C1C">
        <w:rPr>
          <w:lang w:val="hu-HU"/>
        </w:rPr>
        <w:t>.</w:t>
      </w:r>
    </w:p>
    <w:p w:rsidR="00BC2C1C" w:rsidRPr="00540BED" w:rsidRDefault="00BC2C1C" w:rsidP="00AB60B3">
      <w:pPr>
        <w:jc w:val="both"/>
        <w:rPr>
          <w:lang w:val="hu-HU"/>
        </w:rPr>
      </w:pPr>
      <w:r w:rsidRPr="00540BED">
        <w:rPr>
          <w:lang w:val="hu-HU"/>
        </w:rPr>
        <w:t xml:space="preserve">A nyári szünetben </w:t>
      </w:r>
      <w:r w:rsidR="009A3E1B" w:rsidRPr="00540BED">
        <w:rPr>
          <w:lang w:val="hu-HU"/>
        </w:rPr>
        <w:t>a 4 partneriskola tanárai kezdtek el dolgozni a kísérleti tananyag-csomagok fordításán</w:t>
      </w:r>
      <w:r w:rsidRPr="00540BED">
        <w:rPr>
          <w:lang w:val="hu-HU"/>
        </w:rPr>
        <w:t>. Az IMI és más brit</w:t>
      </w:r>
      <w:r w:rsidR="006A7BFA">
        <w:rPr>
          <w:lang w:val="hu-HU"/>
        </w:rPr>
        <w:t xml:space="preserve"> szakértők az első 20 munkalap</w:t>
      </w:r>
      <w:r w:rsidRPr="00540BED">
        <w:rPr>
          <w:lang w:val="hu-HU"/>
        </w:rPr>
        <w:t xml:space="preserve"> (a tervez</w:t>
      </w:r>
      <w:r w:rsidR="006A7BFA">
        <w:rPr>
          <w:lang w:val="hu-HU"/>
        </w:rPr>
        <w:t>ett 80-ból), a CLIL munkalapok, a módszertani útmutatók</w:t>
      </w:r>
      <w:r w:rsidRPr="00540BED">
        <w:rPr>
          <w:lang w:val="hu-HU"/>
        </w:rPr>
        <w:t xml:space="preserve"> és a kapcs</w:t>
      </w:r>
      <w:r w:rsidR="006A7BFA">
        <w:rPr>
          <w:lang w:val="hu-HU"/>
        </w:rPr>
        <w:t>olódó anyagok</w:t>
      </w:r>
      <w:r w:rsidR="009A3E1B" w:rsidRPr="00540BED">
        <w:rPr>
          <w:lang w:val="hu-HU"/>
        </w:rPr>
        <w:t xml:space="preserve"> fejlesztését befejezték</w:t>
      </w:r>
      <w:r w:rsidRPr="00540BED">
        <w:rPr>
          <w:lang w:val="hu-HU"/>
        </w:rPr>
        <w:t xml:space="preserve">. </w:t>
      </w:r>
      <w:r w:rsidR="009A3E1B" w:rsidRPr="00540BED">
        <w:rPr>
          <w:lang w:val="hu-HU"/>
        </w:rPr>
        <w:t>Szeptember elejére készen álltak a tananyagok az iskolai tesztelésre</w:t>
      </w:r>
      <w:r w:rsidRPr="00540BED">
        <w:rPr>
          <w:lang w:val="hu-HU"/>
        </w:rPr>
        <w:t>. Rendszeres nemzeti találkozókat szervezünk az ország</w:t>
      </w:r>
      <w:r w:rsidR="009A3E1B" w:rsidRPr="00540BED">
        <w:rPr>
          <w:lang w:val="hu-HU"/>
        </w:rPr>
        <w:t>ok</w:t>
      </w:r>
      <w:r w:rsidRPr="00540BED">
        <w:rPr>
          <w:lang w:val="hu-HU"/>
        </w:rPr>
        <w:t xml:space="preserve"> projektpartnereivel a tesztelt és </w:t>
      </w:r>
      <w:r w:rsidR="006A7BFA">
        <w:rPr>
          <w:lang w:val="hu-HU"/>
        </w:rPr>
        <w:t xml:space="preserve">a </w:t>
      </w:r>
      <w:r w:rsidRPr="00540BED">
        <w:rPr>
          <w:lang w:val="hu-HU"/>
        </w:rPr>
        <w:t xml:space="preserve">kísérleti munkalapok értékelésére, </w:t>
      </w:r>
      <w:r w:rsidR="009A3E1B" w:rsidRPr="00540BED">
        <w:rPr>
          <w:lang w:val="hu-HU"/>
        </w:rPr>
        <w:t xml:space="preserve">a </w:t>
      </w:r>
      <w:r w:rsidRPr="00540BED">
        <w:rPr>
          <w:lang w:val="hu-HU"/>
        </w:rPr>
        <w:t>visszajelzésre és a tanulási anyag nemzeti verzióinak kidolgozására.</w:t>
      </w:r>
    </w:p>
    <w:p w:rsidR="00BC2C1C" w:rsidRPr="00BC2C1C" w:rsidRDefault="00BC2C1C" w:rsidP="00BC2C1C">
      <w:pPr>
        <w:jc w:val="both"/>
        <w:rPr>
          <w:lang w:val="hu-HU"/>
        </w:rPr>
      </w:pPr>
      <w:r w:rsidRPr="00BC2C1C">
        <w:rPr>
          <w:lang w:val="hu-HU"/>
        </w:rPr>
        <w:t>A Cseh Nemzeti Oktatási Intézet (NUV) a t</w:t>
      </w:r>
      <w:r w:rsidR="009A3E1B" w:rsidRPr="00540BED">
        <w:rPr>
          <w:lang w:val="hu-HU"/>
        </w:rPr>
        <w:t>öbbi ország szabályozó testület</w:t>
      </w:r>
      <w:r w:rsidRPr="00BC2C1C">
        <w:rPr>
          <w:lang w:val="hu-HU"/>
        </w:rPr>
        <w:t>e</w:t>
      </w:r>
      <w:r w:rsidR="006A7BFA">
        <w:rPr>
          <w:lang w:val="hu-HU"/>
        </w:rPr>
        <w:t>i</w:t>
      </w:r>
      <w:r w:rsidR="009A3E1B" w:rsidRPr="00540BED">
        <w:rPr>
          <w:lang w:val="hu-HU"/>
        </w:rPr>
        <w:t>vel együtt (NUV és SIOV) elkészítette</w:t>
      </w:r>
      <w:r w:rsidRPr="00BC2C1C">
        <w:rPr>
          <w:lang w:val="hu-HU"/>
        </w:rPr>
        <w:t xml:space="preserve"> az ECVET egységek első verzióját a kifejlesztett tanulási anyagok alapján. A rendszer egy előzetes tervezet, amelyet folyamatosan frissítenek az összes projektpartner hozzájárulásával, hogy</w:t>
      </w:r>
      <w:r w:rsidR="009A3E1B" w:rsidRPr="00540BED">
        <w:rPr>
          <w:lang w:val="hu-HU"/>
        </w:rPr>
        <w:t xml:space="preserve"> tükrözzék a nemzeti specialitásokat</w:t>
      </w:r>
      <w:r w:rsidRPr="00BC2C1C">
        <w:rPr>
          <w:lang w:val="hu-HU"/>
        </w:rPr>
        <w:t xml:space="preserve"> és a tantervek sajátosságait.</w:t>
      </w:r>
    </w:p>
    <w:p w:rsidR="00BC2C1C" w:rsidRPr="00BC2C1C" w:rsidRDefault="009A3E1B" w:rsidP="00BC2C1C">
      <w:pPr>
        <w:jc w:val="both"/>
        <w:rPr>
          <w:lang w:val="hu-HU"/>
        </w:rPr>
      </w:pPr>
      <w:r w:rsidRPr="00540BED">
        <w:rPr>
          <w:lang w:val="hu-HU"/>
        </w:rPr>
        <w:t xml:space="preserve">A szlovák SIOV a </w:t>
      </w:r>
      <w:r w:rsidR="006A7BFA">
        <w:rPr>
          <w:lang w:val="hu-HU"/>
        </w:rPr>
        <w:t>projek</w:t>
      </w:r>
      <w:r w:rsidRPr="00540BED">
        <w:rPr>
          <w:lang w:val="hu-HU"/>
        </w:rPr>
        <w:t>t részét képező Innovatív M</w:t>
      </w:r>
      <w:r w:rsidR="00BC2C1C" w:rsidRPr="00BC2C1C">
        <w:rPr>
          <w:lang w:val="hu-HU"/>
        </w:rPr>
        <w:t>ódszertan</w:t>
      </w:r>
      <w:r w:rsidRPr="00540BED">
        <w:rPr>
          <w:lang w:val="hu-HU"/>
        </w:rPr>
        <w:t>i T</w:t>
      </w:r>
      <w:r w:rsidR="00BC2C1C" w:rsidRPr="00BC2C1C">
        <w:rPr>
          <w:lang w:val="hu-HU"/>
        </w:rPr>
        <w:t>anár</w:t>
      </w:r>
      <w:r w:rsidRPr="00540BED">
        <w:rPr>
          <w:lang w:val="hu-HU"/>
        </w:rPr>
        <w:t>tovább</w:t>
      </w:r>
      <w:r w:rsidR="00BC2C1C" w:rsidRPr="00BC2C1C">
        <w:rPr>
          <w:lang w:val="hu-HU"/>
        </w:rPr>
        <w:t>képzés</w:t>
      </w:r>
      <w:r w:rsidRPr="00540BED">
        <w:rPr>
          <w:lang w:val="hu-HU"/>
        </w:rPr>
        <w:t xml:space="preserve"> (IMT)</w:t>
      </w:r>
      <w:r w:rsidR="00BC2C1C" w:rsidRPr="00BC2C1C">
        <w:rPr>
          <w:lang w:val="hu-HU"/>
        </w:rPr>
        <w:t xml:space="preserve"> vezető partn</w:t>
      </w:r>
      <w:r w:rsidRPr="00540BED">
        <w:rPr>
          <w:lang w:val="hu-HU"/>
        </w:rPr>
        <w:t>ere</w:t>
      </w:r>
      <w:r w:rsidR="00BC2C1C" w:rsidRPr="00BC2C1C">
        <w:rPr>
          <w:lang w:val="hu-HU"/>
        </w:rPr>
        <w:t>. Számos képzést szerveztek országos mentorok és taná</w:t>
      </w:r>
      <w:r w:rsidR="006A7BFA">
        <w:rPr>
          <w:lang w:val="hu-HU"/>
        </w:rPr>
        <w:t>rok,</w:t>
      </w:r>
      <w:r w:rsidRPr="00540BED">
        <w:rPr>
          <w:lang w:val="hu-HU"/>
        </w:rPr>
        <w:t xml:space="preserve"> a projekt partner-</w:t>
      </w:r>
      <w:r w:rsidR="00BC2C1C" w:rsidRPr="00BC2C1C">
        <w:rPr>
          <w:lang w:val="hu-HU"/>
        </w:rPr>
        <w:t>iskolái számára, amelyek a projektben alkalmazott innovatív módszerekre koncentráltak. A cseh és s</w:t>
      </w:r>
      <w:r w:rsidR="006A7BFA">
        <w:rPr>
          <w:lang w:val="hu-HU"/>
        </w:rPr>
        <w:t xml:space="preserve">zlovák partneriskolák </w:t>
      </w:r>
      <w:r w:rsidR="00BC2C1C" w:rsidRPr="00BC2C1C">
        <w:rPr>
          <w:lang w:val="hu-HU"/>
        </w:rPr>
        <w:t>képzését szeptem</w:t>
      </w:r>
      <w:r w:rsidR="006A7BFA">
        <w:rPr>
          <w:lang w:val="hu-HU"/>
        </w:rPr>
        <w:t xml:space="preserve">ber 21-én, </w:t>
      </w:r>
      <w:proofErr w:type="spellStart"/>
      <w:r w:rsidR="006A7BFA">
        <w:rPr>
          <w:lang w:val="hu-HU"/>
        </w:rPr>
        <w:t>Brünnben</w:t>
      </w:r>
      <w:proofErr w:type="spellEnd"/>
      <w:r w:rsidR="006A7BFA">
        <w:rPr>
          <w:lang w:val="hu-HU"/>
        </w:rPr>
        <w:t xml:space="preserve"> tartották, míg</w:t>
      </w:r>
      <w:r w:rsidR="00BC2C1C" w:rsidRPr="00BC2C1C">
        <w:rPr>
          <w:lang w:val="hu-HU"/>
        </w:rPr>
        <w:t xml:space="preserve"> a másik két ország - az Egyesült Királyság és</w:t>
      </w:r>
      <w:r w:rsidRPr="00540BED">
        <w:rPr>
          <w:lang w:val="hu-HU"/>
        </w:rPr>
        <w:t xml:space="preserve"> Magyarország - képzései ezt követik majd</w:t>
      </w:r>
      <w:r w:rsidR="00BC2C1C" w:rsidRPr="00BC2C1C">
        <w:rPr>
          <w:lang w:val="hu-HU"/>
        </w:rPr>
        <w:t>. Mivel célunk a képzési módszertan és a fejlesztett anyagok terjesz</w:t>
      </w:r>
      <w:r w:rsidRPr="00540BED">
        <w:rPr>
          <w:lang w:val="hu-HU"/>
        </w:rPr>
        <w:t>tése a projektpartnerségen túl is, j</w:t>
      </w:r>
      <w:r w:rsidR="006A7BFA">
        <w:rPr>
          <w:lang w:val="hu-HU"/>
        </w:rPr>
        <w:t xml:space="preserve">elenleg </w:t>
      </w:r>
      <w:proofErr w:type="spellStart"/>
      <w:r w:rsidRPr="00540BED">
        <w:rPr>
          <w:lang w:val="hu-HU"/>
        </w:rPr>
        <w:t>webinárokat</w:t>
      </w:r>
      <w:proofErr w:type="spellEnd"/>
      <w:r w:rsidRPr="00540BED">
        <w:rPr>
          <w:lang w:val="hu-HU"/>
        </w:rPr>
        <w:t xml:space="preserve">, online </w:t>
      </w:r>
      <w:proofErr w:type="spellStart"/>
      <w:r w:rsidRPr="00540BED">
        <w:rPr>
          <w:lang w:val="hu-HU"/>
        </w:rPr>
        <w:t>mentorálást</w:t>
      </w:r>
      <w:proofErr w:type="spellEnd"/>
      <w:r w:rsidR="00BC2C1C" w:rsidRPr="00BC2C1C">
        <w:rPr>
          <w:lang w:val="hu-HU"/>
        </w:rPr>
        <w:t xml:space="preserve">, </w:t>
      </w:r>
      <w:r w:rsidRPr="00540BED">
        <w:rPr>
          <w:lang w:val="hu-HU"/>
        </w:rPr>
        <w:t xml:space="preserve">és a közösségi médiát használjuk </w:t>
      </w:r>
      <w:r w:rsidR="00BC2C1C" w:rsidRPr="00BC2C1C">
        <w:rPr>
          <w:lang w:val="hu-HU"/>
        </w:rPr>
        <w:t>a célközönség elérésére.</w:t>
      </w:r>
    </w:p>
    <w:p w:rsidR="00BC2C1C" w:rsidRPr="00540BED" w:rsidRDefault="00BC2C1C" w:rsidP="00AB60B3">
      <w:pPr>
        <w:jc w:val="both"/>
        <w:rPr>
          <w:lang w:val="hu-HU"/>
        </w:rPr>
      </w:pPr>
    </w:p>
    <w:p w:rsidR="006A7BFA" w:rsidRDefault="00BC2C1C" w:rsidP="00BC2C1C">
      <w:pPr>
        <w:jc w:val="both"/>
        <w:rPr>
          <w:lang w:val="hu-HU"/>
        </w:rPr>
      </w:pPr>
      <w:r w:rsidRPr="00BC2C1C">
        <w:rPr>
          <w:lang w:val="hu-HU"/>
        </w:rPr>
        <w:t xml:space="preserve">A következő időszak fő célja, hogy a kidolgozott anyagok </w:t>
      </w:r>
      <w:r w:rsidR="009A3E1B" w:rsidRPr="00540BED">
        <w:rPr>
          <w:lang w:val="hu-HU"/>
        </w:rPr>
        <w:t xml:space="preserve">tesztelésére </w:t>
      </w:r>
      <w:r w:rsidRPr="00BC2C1C">
        <w:rPr>
          <w:lang w:val="hu-HU"/>
        </w:rPr>
        <w:t>összpontosít</w:t>
      </w:r>
      <w:r w:rsidR="009A3E1B" w:rsidRPr="00540BED">
        <w:rPr>
          <w:lang w:val="hu-HU"/>
        </w:rPr>
        <w:t>sunk</w:t>
      </w:r>
      <w:r w:rsidRPr="00BC2C1C">
        <w:rPr>
          <w:lang w:val="hu-HU"/>
        </w:rPr>
        <w:t xml:space="preserve"> annak érdekében, hogy azok vonzóak legyenek a tanárok és a diákok számára, tükrözzék az innov</w:t>
      </w:r>
      <w:r w:rsidR="009A3E1B" w:rsidRPr="00540BED">
        <w:rPr>
          <w:lang w:val="hu-HU"/>
        </w:rPr>
        <w:t>atív módszertant</w:t>
      </w:r>
      <w:r w:rsidR="006A7BFA">
        <w:rPr>
          <w:lang w:val="hu-HU"/>
        </w:rPr>
        <w:t>.</w:t>
      </w:r>
    </w:p>
    <w:p w:rsidR="00BC2C1C" w:rsidRPr="00BC2C1C" w:rsidRDefault="009A3E1B" w:rsidP="00BC2C1C">
      <w:pPr>
        <w:jc w:val="both"/>
        <w:rPr>
          <w:lang w:val="hu-HU"/>
        </w:rPr>
      </w:pPr>
      <w:r w:rsidRPr="00540BED">
        <w:rPr>
          <w:lang w:val="hu-HU"/>
        </w:rPr>
        <w:t>Ugyanakkor alaposan szer</w:t>
      </w:r>
      <w:r w:rsidR="006A7BFA">
        <w:rPr>
          <w:lang w:val="hu-HU"/>
        </w:rPr>
        <w:t>e</w:t>
      </w:r>
      <w:r w:rsidRPr="00540BED">
        <w:rPr>
          <w:lang w:val="hu-HU"/>
        </w:rPr>
        <w:t>tnénk</w:t>
      </w:r>
      <w:r w:rsidR="00BC2C1C" w:rsidRPr="00BC2C1C">
        <w:rPr>
          <w:lang w:val="hu-HU"/>
        </w:rPr>
        <w:t xml:space="preserve"> </w:t>
      </w:r>
      <w:r w:rsidRPr="00540BED">
        <w:rPr>
          <w:lang w:val="hu-HU"/>
        </w:rPr>
        <w:t>meg</w:t>
      </w:r>
      <w:r w:rsidR="00BC2C1C" w:rsidRPr="00BC2C1C">
        <w:rPr>
          <w:lang w:val="hu-HU"/>
        </w:rPr>
        <w:t>gy</w:t>
      </w:r>
      <w:r w:rsidRPr="00540BED">
        <w:rPr>
          <w:lang w:val="hu-HU"/>
        </w:rPr>
        <w:t>őződni arról, hogy a tanárok értik az innovatív szempontokat,</w:t>
      </w:r>
      <w:r w:rsidR="00BC2C1C" w:rsidRPr="00BC2C1C">
        <w:rPr>
          <w:lang w:val="hu-HU"/>
        </w:rPr>
        <w:t xml:space="preserve"> az anyagaink filozófiáját, és képesek arra, hogy megfelelő módon alkalmazzák őket a gyakorlatban, ezért fontos, hogy a lehető legtöbb tanárnak és iskolának</w:t>
      </w:r>
      <w:r w:rsidRPr="00540BED">
        <w:rPr>
          <w:lang w:val="hu-HU"/>
        </w:rPr>
        <w:t xml:space="preserve"> </w:t>
      </w:r>
      <w:r w:rsidR="006A7BFA">
        <w:rPr>
          <w:lang w:val="hu-HU"/>
        </w:rPr>
        <w:t xml:space="preserve">minél hosszabb </w:t>
      </w:r>
      <w:r w:rsidRPr="00540BED">
        <w:rPr>
          <w:lang w:val="hu-HU"/>
        </w:rPr>
        <w:t>képzési lehetőséget biztosítsunk</w:t>
      </w:r>
      <w:r w:rsidR="00BC2C1C" w:rsidRPr="00BC2C1C">
        <w:rPr>
          <w:lang w:val="hu-HU"/>
        </w:rPr>
        <w:t>.</w:t>
      </w:r>
    </w:p>
    <w:p w:rsidR="00BC2C1C" w:rsidRPr="006A7BFA" w:rsidRDefault="00BC2C1C" w:rsidP="00AB60B3">
      <w:pPr>
        <w:jc w:val="both"/>
        <w:rPr>
          <w:lang w:val="hu-HU"/>
        </w:rPr>
      </w:pPr>
      <w:r w:rsidRPr="00BC2C1C">
        <w:rPr>
          <w:lang w:val="hu-HU"/>
        </w:rPr>
        <w:t>Minden projekthez kapcsolódó tevéken</w:t>
      </w:r>
      <w:r w:rsidR="009A3E1B" w:rsidRPr="00540BED">
        <w:rPr>
          <w:lang w:val="hu-HU"/>
        </w:rPr>
        <w:t xml:space="preserve">ység leírása megtalálható a </w:t>
      </w:r>
      <w:proofErr w:type="spellStart"/>
      <w:r w:rsidR="009A3E1B" w:rsidRPr="00540BED">
        <w:rPr>
          <w:lang w:val="hu-HU"/>
        </w:rPr>
        <w:t>Green</w:t>
      </w:r>
      <w:proofErr w:type="spellEnd"/>
      <w:r w:rsidR="009A3E1B" w:rsidRPr="00540BED">
        <w:rPr>
          <w:lang w:val="hu-HU"/>
        </w:rPr>
        <w:t xml:space="preserve"> </w:t>
      </w:r>
      <w:proofErr w:type="spellStart"/>
      <w:proofErr w:type="gramStart"/>
      <w:r w:rsidR="009A3E1B" w:rsidRPr="00540BED">
        <w:rPr>
          <w:lang w:val="hu-HU"/>
        </w:rPr>
        <w:t>Wheels</w:t>
      </w:r>
      <w:proofErr w:type="spellEnd"/>
      <w:r w:rsidR="009A3E1B" w:rsidRPr="00540BED">
        <w:rPr>
          <w:lang w:val="hu-HU"/>
        </w:rPr>
        <w:t xml:space="preserve"> </w:t>
      </w:r>
      <w:r w:rsidRPr="00BC2C1C">
        <w:rPr>
          <w:lang w:val="hu-HU"/>
        </w:rPr>
        <w:t xml:space="preserve"> weboldalán</w:t>
      </w:r>
      <w:proofErr w:type="gramEnd"/>
      <w:r w:rsidRPr="00BC2C1C">
        <w:rPr>
          <w:lang w:val="hu-HU"/>
        </w:rPr>
        <w:t>, a</w:t>
      </w:r>
      <w:r w:rsidR="009A3E1B" w:rsidRPr="00540BED">
        <w:rPr>
          <w:lang w:val="hu-HU"/>
        </w:rPr>
        <w:t>mely 4 nyelven érhető el</w:t>
      </w:r>
      <w:r w:rsidR="006A7BFA">
        <w:rPr>
          <w:lang w:val="hu-HU"/>
        </w:rPr>
        <w:t>. Jelenleg d</w:t>
      </w:r>
      <w:r w:rsidR="00540BED" w:rsidRPr="00540BED">
        <w:rPr>
          <w:lang w:val="hu-HU"/>
        </w:rPr>
        <w:t xml:space="preserve">olgozunk a projekt </w:t>
      </w:r>
      <w:proofErr w:type="spellStart"/>
      <w:r w:rsidR="00540BED" w:rsidRPr="00540BED">
        <w:rPr>
          <w:lang w:val="hu-HU"/>
        </w:rPr>
        <w:t>Facebook</w:t>
      </w:r>
      <w:proofErr w:type="spellEnd"/>
      <w:r w:rsidR="00540BED" w:rsidRPr="00540BED">
        <w:rPr>
          <w:lang w:val="hu-HU"/>
        </w:rPr>
        <w:t xml:space="preserve"> elérhetőségén. </w:t>
      </w:r>
    </w:p>
    <w:p w:rsidR="00C0715B" w:rsidRDefault="00C0715B" w:rsidP="00D15F48">
      <w:pPr>
        <w:rPr>
          <w:lang w:val="en-US"/>
        </w:rPr>
      </w:pPr>
      <w:r>
        <w:rPr>
          <w:noProof/>
          <w:lang w:val="hu-HU" w:eastAsia="hu-HU"/>
        </w:rPr>
        <w:drawing>
          <wp:inline distT="0" distB="0" distL="0" distR="0">
            <wp:extent cx="5760720" cy="4345872"/>
            <wp:effectExtent l="19050" t="0" r="0" b="0"/>
            <wp:docPr id="1" name="obrázek 1" descr="H:\szs\eProjekty\Projekty 2016\Green Wheels 2016\Vystupy projektu\WP 1 Project Management\WP 1.3. Project Meetings\Project meeting June 2017\Fotky\foto\na web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zs\eProjekty\Projekty 2016\Green Wheels 2016\Vystupy projektu\WP 1 Project Management\WP 1.3. Project Meetings\Project meeting June 2017\Fotky\foto\na web 8.jpg"/>
                    <pic:cNvPicPr>
                      <a:picLocks noChangeAspect="1" noChangeArrowheads="1"/>
                    </pic:cNvPicPr>
                  </pic:nvPicPr>
                  <pic:blipFill>
                    <a:blip r:embed="rId8" cstate="print"/>
                    <a:srcRect/>
                    <a:stretch>
                      <a:fillRect/>
                    </a:stretch>
                  </pic:blipFill>
                  <pic:spPr bwMode="auto">
                    <a:xfrm>
                      <a:off x="0" y="0"/>
                      <a:ext cx="5760720" cy="4345872"/>
                    </a:xfrm>
                    <a:prstGeom prst="rect">
                      <a:avLst/>
                    </a:prstGeom>
                    <a:noFill/>
                    <a:ln w="9525">
                      <a:noFill/>
                      <a:miter lim="800000"/>
                      <a:headEnd/>
                      <a:tailEnd/>
                    </a:ln>
                  </pic:spPr>
                </pic:pic>
              </a:graphicData>
            </a:graphic>
          </wp:inline>
        </w:drawing>
      </w:r>
    </w:p>
    <w:p w:rsidR="00C0715B" w:rsidRDefault="00C0715B" w:rsidP="00D15F48">
      <w:pPr>
        <w:rPr>
          <w:lang w:val="en-US"/>
        </w:rPr>
      </w:pPr>
      <w:r>
        <w:rPr>
          <w:noProof/>
          <w:lang w:val="hu-HU" w:eastAsia="hu-HU"/>
        </w:rPr>
        <w:lastRenderedPageBreak/>
        <w:drawing>
          <wp:inline distT="0" distB="0" distL="0" distR="0">
            <wp:extent cx="5760720" cy="4345872"/>
            <wp:effectExtent l="19050" t="0" r="0" b="0"/>
            <wp:docPr id="2" name="obrázek 2" descr="H:\szs\eProjekty\Projekty 2016\Green Wheels 2016\Vystupy projektu\WP 1 Project Management\WP 1.3. Project Meetings\Project meeting June 2017\Fotky\foto\na web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szs\eProjekty\Projekty 2016\Green Wheels 2016\Vystupy projektu\WP 1 Project Management\WP 1.3. Project Meetings\Project meeting June 2017\Fotky\foto\na web 5.jpg"/>
                    <pic:cNvPicPr>
                      <a:picLocks noChangeAspect="1" noChangeArrowheads="1"/>
                    </pic:cNvPicPr>
                  </pic:nvPicPr>
                  <pic:blipFill>
                    <a:blip r:embed="rId9" cstate="print"/>
                    <a:srcRect/>
                    <a:stretch>
                      <a:fillRect/>
                    </a:stretch>
                  </pic:blipFill>
                  <pic:spPr bwMode="auto">
                    <a:xfrm>
                      <a:off x="0" y="0"/>
                      <a:ext cx="5760720" cy="4345872"/>
                    </a:xfrm>
                    <a:prstGeom prst="rect">
                      <a:avLst/>
                    </a:prstGeom>
                    <a:noFill/>
                    <a:ln w="9525">
                      <a:noFill/>
                      <a:miter lim="800000"/>
                      <a:headEnd/>
                      <a:tailEnd/>
                    </a:ln>
                  </pic:spPr>
                </pic:pic>
              </a:graphicData>
            </a:graphic>
          </wp:inline>
        </w:drawing>
      </w:r>
    </w:p>
    <w:p w:rsidR="00FB56EF" w:rsidRDefault="00FB56EF" w:rsidP="00D15F48">
      <w:pPr>
        <w:rPr>
          <w:lang w:val="en-US"/>
        </w:rPr>
      </w:pPr>
      <w:r>
        <w:rPr>
          <w:noProof/>
          <w:lang w:val="hu-HU" w:eastAsia="hu-HU"/>
        </w:rPr>
        <w:lastRenderedPageBreak/>
        <w:drawing>
          <wp:inline distT="0" distB="0" distL="0" distR="0">
            <wp:extent cx="5760720" cy="4345872"/>
            <wp:effectExtent l="19050" t="0" r="0" b="0"/>
            <wp:docPr id="4" name="obrázek 3" descr="H:\szs\eProjekty\Projekty 2016\Green Wheels 2016\Vystupy projektu\WP 1 Project Management\WP 1.3. Project Meetings\Project meeting June 2017\Fotky\foto\na w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szs\eProjekty\Projekty 2016\Green Wheels 2016\Vystupy projektu\WP 1 Project Management\WP 1.3. Project Meetings\Project meeting June 2017\Fotky\foto\na web 10.jpg"/>
                    <pic:cNvPicPr>
                      <a:picLocks noChangeAspect="1" noChangeArrowheads="1"/>
                    </pic:cNvPicPr>
                  </pic:nvPicPr>
                  <pic:blipFill>
                    <a:blip r:embed="rId10" cstate="print"/>
                    <a:srcRect/>
                    <a:stretch>
                      <a:fillRect/>
                    </a:stretch>
                  </pic:blipFill>
                  <pic:spPr bwMode="auto">
                    <a:xfrm>
                      <a:off x="0" y="0"/>
                      <a:ext cx="5760720" cy="4345872"/>
                    </a:xfrm>
                    <a:prstGeom prst="rect">
                      <a:avLst/>
                    </a:prstGeom>
                    <a:noFill/>
                    <a:ln w="9525">
                      <a:noFill/>
                      <a:miter lim="800000"/>
                      <a:headEnd/>
                      <a:tailEnd/>
                    </a:ln>
                  </pic:spPr>
                </pic:pic>
              </a:graphicData>
            </a:graphic>
          </wp:inline>
        </w:drawing>
      </w:r>
    </w:p>
    <w:sectPr w:rsidR="00FB56EF" w:rsidSect="005D2B7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892" w:rsidRDefault="00502892" w:rsidP="0038656B">
      <w:pPr>
        <w:spacing w:after="0" w:line="240" w:lineRule="auto"/>
      </w:pPr>
      <w:r>
        <w:separator/>
      </w:r>
    </w:p>
  </w:endnote>
  <w:endnote w:type="continuationSeparator" w:id="0">
    <w:p w:rsidR="00502892" w:rsidRDefault="00502892" w:rsidP="00386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15B" w:rsidRDefault="00C0715B">
    <w:pPr>
      <w:pStyle w:val="llb"/>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6"/>
      <w:gridCol w:w="5706"/>
    </w:tblGrid>
    <w:tr w:rsidR="00C0715B" w:rsidTr="0038656B">
      <w:tc>
        <w:tcPr>
          <w:tcW w:w="3369" w:type="dxa"/>
        </w:tcPr>
        <w:p w:rsidR="00C0715B" w:rsidRDefault="00C0715B">
          <w:pPr>
            <w:pStyle w:val="llb"/>
          </w:pPr>
          <w:r w:rsidRPr="0038656B">
            <w:rPr>
              <w:noProof/>
              <w:lang w:val="hu-HU" w:eastAsia="hu-HU"/>
            </w:rPr>
            <w:drawing>
              <wp:inline distT="0" distB="0" distL="0" distR="0">
                <wp:extent cx="1929621" cy="672861"/>
                <wp:effectExtent l="19050" t="0" r="0" b="0"/>
                <wp:docPr id="3" name="obrázek 6" descr="H:\szs\eProjekty\Projekty 2016\Green Wheels 2016\Grafika\Logo_Erasmus\logo_co funded.jpg"/>
                <wp:cNvGraphicFramePr/>
                <a:graphic xmlns:a="http://schemas.openxmlformats.org/drawingml/2006/main">
                  <a:graphicData uri="http://schemas.openxmlformats.org/drawingml/2006/picture">
                    <pic:pic xmlns:pic="http://schemas.openxmlformats.org/drawingml/2006/picture">
                      <pic:nvPicPr>
                        <pic:cNvPr id="7" name="Obrázek 6" descr="H:\szs\eProjekty\Projekty 2016\Green Wheels 2016\Grafika\Logo_Erasmus\logo_co funded.jpg"/>
                        <pic:cNvPicPr/>
                      </pic:nvPicPr>
                      <pic:blipFill>
                        <a:blip r:embed="rId1" cstate="print"/>
                        <a:srcRect/>
                        <a:stretch>
                          <a:fillRect/>
                        </a:stretch>
                      </pic:blipFill>
                      <pic:spPr bwMode="auto">
                        <a:xfrm>
                          <a:off x="0" y="0"/>
                          <a:ext cx="1933575" cy="674240"/>
                        </a:xfrm>
                        <a:prstGeom prst="rect">
                          <a:avLst/>
                        </a:prstGeom>
                        <a:noFill/>
                        <a:ln w="9525">
                          <a:noFill/>
                          <a:miter lim="800000"/>
                          <a:headEnd/>
                          <a:tailEnd/>
                        </a:ln>
                      </pic:spPr>
                    </pic:pic>
                  </a:graphicData>
                </a:graphic>
              </wp:inline>
            </w:drawing>
          </w:r>
        </w:p>
      </w:tc>
      <w:tc>
        <w:tcPr>
          <w:tcW w:w="5843" w:type="dxa"/>
        </w:tcPr>
        <w:p w:rsidR="00C0715B" w:rsidRDefault="00C0715B" w:rsidP="0038656B">
          <w:pPr>
            <w:jc w:val="both"/>
          </w:pPr>
          <w:r w:rsidRPr="001E2757">
            <w:rPr>
              <w:lang w:val="en-GB"/>
            </w:rPr>
            <w:t>The European Commission support for the production of this publication does not constitute endorsement of the contents which reflects the views only of the authors, and the Commission cannot be held responsible for any use which may be made of the information contained therein</w:t>
          </w:r>
          <w:r>
            <w:rPr>
              <w:lang w:val="en-GB"/>
            </w:rPr>
            <w:t>.</w:t>
          </w:r>
        </w:p>
        <w:p w:rsidR="00C0715B" w:rsidRDefault="00C0715B">
          <w:pPr>
            <w:pStyle w:val="llb"/>
          </w:pPr>
        </w:p>
      </w:tc>
    </w:tr>
  </w:tbl>
  <w:p w:rsidR="00C0715B" w:rsidRDefault="00C0715B">
    <w:pPr>
      <w:pStyle w:val="llb"/>
    </w:pPr>
  </w:p>
  <w:p w:rsidR="00C0715B" w:rsidRDefault="00C0715B">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892" w:rsidRDefault="00502892" w:rsidP="0038656B">
      <w:pPr>
        <w:spacing w:after="0" w:line="240" w:lineRule="auto"/>
      </w:pPr>
      <w:r>
        <w:separator/>
      </w:r>
    </w:p>
  </w:footnote>
  <w:footnote w:type="continuationSeparator" w:id="0">
    <w:p w:rsidR="00502892" w:rsidRDefault="00502892" w:rsidP="003865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F313DB"/>
    <w:multiLevelType w:val="hybridMultilevel"/>
    <w:tmpl w:val="1D6AD5F4"/>
    <w:lvl w:ilvl="0" w:tplc="2EC45E74">
      <w:start w:val="2"/>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68097B7C"/>
    <w:multiLevelType w:val="hybridMultilevel"/>
    <w:tmpl w:val="9496DAB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6CA41A40"/>
    <w:multiLevelType w:val="hybridMultilevel"/>
    <w:tmpl w:val="970E76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A48"/>
    <w:rsid w:val="00012FA8"/>
    <w:rsid w:val="00026E05"/>
    <w:rsid w:val="000424DF"/>
    <w:rsid w:val="00084B66"/>
    <w:rsid w:val="000F2D8E"/>
    <w:rsid w:val="00171510"/>
    <w:rsid w:val="00175DC4"/>
    <w:rsid w:val="001A1D07"/>
    <w:rsid w:val="001B2462"/>
    <w:rsid w:val="001B5DDD"/>
    <w:rsid w:val="001E098A"/>
    <w:rsid w:val="001F7C2E"/>
    <w:rsid w:val="002374BB"/>
    <w:rsid w:val="002C04B6"/>
    <w:rsid w:val="002C26D6"/>
    <w:rsid w:val="002C6EC4"/>
    <w:rsid w:val="003021A6"/>
    <w:rsid w:val="00336C01"/>
    <w:rsid w:val="003372C7"/>
    <w:rsid w:val="0038656B"/>
    <w:rsid w:val="003920D1"/>
    <w:rsid w:val="003A636E"/>
    <w:rsid w:val="003F0104"/>
    <w:rsid w:val="0040298F"/>
    <w:rsid w:val="004A2AEF"/>
    <w:rsid w:val="004B631B"/>
    <w:rsid w:val="004D10B4"/>
    <w:rsid w:val="004E104E"/>
    <w:rsid w:val="004E28A8"/>
    <w:rsid w:val="004F0590"/>
    <w:rsid w:val="00502892"/>
    <w:rsid w:val="00540BED"/>
    <w:rsid w:val="00586EFF"/>
    <w:rsid w:val="005A2931"/>
    <w:rsid w:val="005D2B70"/>
    <w:rsid w:val="005F2478"/>
    <w:rsid w:val="0064610E"/>
    <w:rsid w:val="00661CE0"/>
    <w:rsid w:val="00675C6A"/>
    <w:rsid w:val="00681253"/>
    <w:rsid w:val="006A7BFA"/>
    <w:rsid w:val="006C7C7A"/>
    <w:rsid w:val="006E224F"/>
    <w:rsid w:val="00723941"/>
    <w:rsid w:val="007F590B"/>
    <w:rsid w:val="00806DE2"/>
    <w:rsid w:val="008147F5"/>
    <w:rsid w:val="00857393"/>
    <w:rsid w:val="00887196"/>
    <w:rsid w:val="008C253B"/>
    <w:rsid w:val="008C3BAD"/>
    <w:rsid w:val="008C4FC4"/>
    <w:rsid w:val="00927A48"/>
    <w:rsid w:val="00997C54"/>
    <w:rsid w:val="009A3E1B"/>
    <w:rsid w:val="009C1A1C"/>
    <w:rsid w:val="009E74D5"/>
    <w:rsid w:val="00A1440D"/>
    <w:rsid w:val="00A2580E"/>
    <w:rsid w:val="00A47F6E"/>
    <w:rsid w:val="00A86E74"/>
    <w:rsid w:val="00AB60B3"/>
    <w:rsid w:val="00AB6F01"/>
    <w:rsid w:val="00AB7500"/>
    <w:rsid w:val="00AD3746"/>
    <w:rsid w:val="00B0069F"/>
    <w:rsid w:val="00B8415C"/>
    <w:rsid w:val="00B95E33"/>
    <w:rsid w:val="00BC2C1C"/>
    <w:rsid w:val="00BD345B"/>
    <w:rsid w:val="00C05DA4"/>
    <w:rsid w:val="00C0715B"/>
    <w:rsid w:val="00C40CAB"/>
    <w:rsid w:val="00C41FED"/>
    <w:rsid w:val="00CB20F1"/>
    <w:rsid w:val="00CB51D0"/>
    <w:rsid w:val="00D00738"/>
    <w:rsid w:val="00D039DE"/>
    <w:rsid w:val="00D15AE0"/>
    <w:rsid w:val="00D15F48"/>
    <w:rsid w:val="00D1713B"/>
    <w:rsid w:val="00D87858"/>
    <w:rsid w:val="00DD2287"/>
    <w:rsid w:val="00E40797"/>
    <w:rsid w:val="00E63901"/>
    <w:rsid w:val="00E713DE"/>
    <w:rsid w:val="00EA142C"/>
    <w:rsid w:val="00EC71E5"/>
    <w:rsid w:val="00F34EED"/>
    <w:rsid w:val="00FB56EF"/>
    <w:rsid w:val="00FD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D0C50F6-0765-46B1-A37D-3A74C3444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F590B"/>
    <w:pPr>
      <w:ind w:left="720"/>
      <w:contextualSpacing/>
    </w:pPr>
  </w:style>
  <w:style w:type="paragraph" w:styleId="Buborkszveg">
    <w:name w:val="Balloon Text"/>
    <w:basedOn w:val="Norml"/>
    <w:link w:val="BuborkszvegChar"/>
    <w:uiPriority w:val="99"/>
    <w:semiHidden/>
    <w:unhideWhenUsed/>
    <w:rsid w:val="009C1A1C"/>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9C1A1C"/>
    <w:rPr>
      <w:rFonts w:ascii="Tahoma" w:hAnsi="Tahoma" w:cs="Tahoma"/>
      <w:sz w:val="16"/>
      <w:szCs w:val="16"/>
    </w:rPr>
  </w:style>
  <w:style w:type="paragraph" w:styleId="lfej">
    <w:name w:val="header"/>
    <w:basedOn w:val="Norml"/>
    <w:link w:val="lfejChar"/>
    <w:uiPriority w:val="99"/>
    <w:semiHidden/>
    <w:unhideWhenUsed/>
    <w:rsid w:val="0038656B"/>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38656B"/>
  </w:style>
  <w:style w:type="paragraph" w:styleId="llb">
    <w:name w:val="footer"/>
    <w:basedOn w:val="Norml"/>
    <w:link w:val="llbChar"/>
    <w:uiPriority w:val="99"/>
    <w:unhideWhenUsed/>
    <w:rsid w:val="0038656B"/>
    <w:pPr>
      <w:tabs>
        <w:tab w:val="center" w:pos="4536"/>
        <w:tab w:val="right" w:pos="9072"/>
      </w:tabs>
      <w:spacing w:after="0" w:line="240" w:lineRule="auto"/>
    </w:pPr>
  </w:style>
  <w:style w:type="character" w:customStyle="1" w:styleId="llbChar">
    <w:name w:val="Élőláb Char"/>
    <w:basedOn w:val="Bekezdsalapbettpusa"/>
    <w:link w:val="llb"/>
    <w:uiPriority w:val="99"/>
    <w:rsid w:val="0038656B"/>
  </w:style>
  <w:style w:type="table" w:styleId="Rcsostblzat">
    <w:name w:val="Table Grid"/>
    <w:basedOn w:val="Normltblzat"/>
    <w:uiPriority w:val="59"/>
    <w:rsid w:val="00386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078642">
      <w:bodyDiv w:val="1"/>
      <w:marLeft w:val="0"/>
      <w:marRight w:val="0"/>
      <w:marTop w:val="0"/>
      <w:marBottom w:val="0"/>
      <w:divBdr>
        <w:top w:val="none" w:sz="0" w:space="0" w:color="auto"/>
        <w:left w:val="none" w:sz="0" w:space="0" w:color="auto"/>
        <w:bottom w:val="none" w:sz="0" w:space="0" w:color="auto"/>
        <w:right w:val="none" w:sz="0" w:space="0" w:color="auto"/>
      </w:divBdr>
    </w:div>
    <w:div w:id="379600850">
      <w:bodyDiv w:val="1"/>
      <w:marLeft w:val="0"/>
      <w:marRight w:val="0"/>
      <w:marTop w:val="0"/>
      <w:marBottom w:val="0"/>
      <w:divBdr>
        <w:top w:val="none" w:sz="0" w:space="0" w:color="auto"/>
        <w:left w:val="none" w:sz="0" w:space="0" w:color="auto"/>
        <w:bottom w:val="none" w:sz="0" w:space="0" w:color="auto"/>
        <w:right w:val="none" w:sz="0" w:space="0" w:color="auto"/>
      </w:divBdr>
    </w:div>
    <w:div w:id="456680062">
      <w:bodyDiv w:val="1"/>
      <w:marLeft w:val="0"/>
      <w:marRight w:val="0"/>
      <w:marTop w:val="0"/>
      <w:marBottom w:val="0"/>
      <w:divBdr>
        <w:top w:val="none" w:sz="0" w:space="0" w:color="auto"/>
        <w:left w:val="none" w:sz="0" w:space="0" w:color="auto"/>
        <w:bottom w:val="none" w:sz="0" w:space="0" w:color="auto"/>
        <w:right w:val="none" w:sz="0" w:space="0" w:color="auto"/>
      </w:divBdr>
    </w:div>
    <w:div w:id="1111821341">
      <w:bodyDiv w:val="1"/>
      <w:marLeft w:val="0"/>
      <w:marRight w:val="0"/>
      <w:marTop w:val="0"/>
      <w:marBottom w:val="0"/>
      <w:divBdr>
        <w:top w:val="none" w:sz="0" w:space="0" w:color="auto"/>
        <w:left w:val="none" w:sz="0" w:space="0" w:color="auto"/>
        <w:bottom w:val="none" w:sz="0" w:space="0" w:color="auto"/>
        <w:right w:val="none" w:sz="0" w:space="0" w:color="auto"/>
      </w:divBdr>
    </w:div>
    <w:div w:id="134200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410</Words>
  <Characters>2836</Characters>
  <Application>Microsoft Office Word</Application>
  <DocSecurity>4</DocSecurity>
  <Lines>23</Lines>
  <Paragraphs>6</Paragraphs>
  <ScaleCrop>false</ScaleCrop>
  <HeadingPairs>
    <vt:vector size="6" baseType="variant">
      <vt:variant>
        <vt:lpstr>Cím</vt:lpstr>
      </vt:variant>
      <vt:variant>
        <vt:i4>1</vt:i4>
      </vt:variant>
      <vt:variant>
        <vt:lpstr>Název</vt:lpstr>
      </vt:variant>
      <vt:variant>
        <vt:i4>1</vt:i4>
      </vt:variant>
      <vt:variant>
        <vt:lpstr>Názov</vt:lpstr>
      </vt:variant>
      <vt:variant>
        <vt:i4>1</vt:i4>
      </vt:variant>
    </vt:vector>
  </HeadingPairs>
  <TitlesOfParts>
    <vt:vector size="3" baseType="lpstr">
      <vt:lpstr/>
      <vt:lpstr/>
      <vt:lpstr/>
    </vt:vector>
  </TitlesOfParts>
  <Company>Centre for Modern Education (CZ), s.r.o.</Company>
  <LinksUpToDate>false</LinksUpToDate>
  <CharactersWithSpaces>3240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Katarina Hazuchova</dc:creator>
  <cp:lastModifiedBy>Ferencz Csaba</cp:lastModifiedBy>
  <cp:revision>2</cp:revision>
  <dcterms:created xsi:type="dcterms:W3CDTF">2017-10-18T07:17:00Z</dcterms:created>
  <dcterms:modified xsi:type="dcterms:W3CDTF">2017-10-18T07:17:00Z</dcterms:modified>
</cp:coreProperties>
</file>